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28" w:rsidRDefault="00F27EA9">
      <w:pPr>
        <w:pStyle w:val="Textoindependiente"/>
        <w:ind w:left="320"/>
        <w:rPr>
          <w:sz w:val="20"/>
        </w:rPr>
      </w:pPr>
      <w:r>
        <w:rPr>
          <w:noProof/>
          <w:sz w:val="20"/>
          <w:lang w:val="es-CL" w:eastAsia="es-CL" w:bidi="ar-SA"/>
        </w:rPr>
        <w:drawing>
          <wp:inline distT="0" distB="0" distL="0" distR="0">
            <wp:extent cx="946010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010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C28" w:rsidRDefault="00002C28">
      <w:pPr>
        <w:pStyle w:val="Textoindependiente"/>
        <w:spacing w:before="8"/>
        <w:rPr>
          <w:sz w:val="26"/>
        </w:rPr>
      </w:pPr>
    </w:p>
    <w:p w:rsidR="00002C28" w:rsidRPr="005B2D26" w:rsidRDefault="00F27EA9" w:rsidP="00A41F6B">
      <w:pPr>
        <w:pStyle w:val="Textoindependiente"/>
        <w:spacing w:before="90"/>
        <w:ind w:left="320"/>
        <w:jc w:val="right"/>
      </w:pPr>
      <w:r w:rsidRPr="005B2D26">
        <w:rPr>
          <w:color w:val="212121"/>
        </w:rPr>
        <w:t xml:space="preserve">Subsecretaría de Telecomunicaciones, </w:t>
      </w:r>
      <w:r w:rsidR="0021560B">
        <w:rPr>
          <w:color w:val="212121"/>
        </w:rPr>
        <w:t>24</w:t>
      </w:r>
      <w:bookmarkStart w:id="0" w:name="_GoBack"/>
      <w:bookmarkEnd w:id="0"/>
      <w:r w:rsidR="00BF5B25" w:rsidRPr="005B2D26">
        <w:rPr>
          <w:color w:val="212121"/>
        </w:rPr>
        <w:t>.</w:t>
      </w:r>
      <w:r w:rsidR="00482A20" w:rsidRPr="005B2D26">
        <w:rPr>
          <w:color w:val="212121"/>
        </w:rPr>
        <w:t>10</w:t>
      </w:r>
      <w:r w:rsidR="00BF5B25" w:rsidRPr="005B2D26">
        <w:rPr>
          <w:color w:val="212121"/>
        </w:rPr>
        <w:t>.2024</w:t>
      </w:r>
      <w:r w:rsidRPr="005B2D26">
        <w:rPr>
          <w:color w:val="212121"/>
        </w:rPr>
        <w:t>.</w:t>
      </w:r>
    </w:p>
    <w:p w:rsidR="00002C28" w:rsidRPr="005B2D26" w:rsidRDefault="00002C28">
      <w:pPr>
        <w:pStyle w:val="Textoindependiente"/>
      </w:pPr>
    </w:p>
    <w:p w:rsidR="00002C28" w:rsidRPr="005B2D26" w:rsidRDefault="00002C28">
      <w:pPr>
        <w:pStyle w:val="Textoindependiente"/>
      </w:pPr>
    </w:p>
    <w:p w:rsidR="00B80611" w:rsidRPr="005B2D26" w:rsidRDefault="005B2D26">
      <w:pPr>
        <w:spacing w:before="1"/>
        <w:ind w:left="320" w:right="315"/>
        <w:jc w:val="both"/>
        <w:rPr>
          <w:i/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Por </w:t>
      </w:r>
      <w:r w:rsidR="00B80611" w:rsidRPr="005B2D26">
        <w:rPr>
          <w:color w:val="212121"/>
          <w:sz w:val="24"/>
          <w:szCs w:val="24"/>
        </w:rPr>
        <w:t xml:space="preserve">la presente publicación se informa </w:t>
      </w:r>
      <w:r w:rsidR="00F27EA9" w:rsidRPr="005B2D26">
        <w:rPr>
          <w:color w:val="212121"/>
          <w:sz w:val="24"/>
          <w:szCs w:val="24"/>
        </w:rPr>
        <w:t>la suscripción por parte del Organismo Técnico Independiente (OTI) de</w:t>
      </w:r>
      <w:r w:rsidR="00482A20" w:rsidRPr="005B2D26">
        <w:rPr>
          <w:color w:val="212121"/>
          <w:sz w:val="24"/>
          <w:szCs w:val="24"/>
        </w:rPr>
        <w:t xml:space="preserve"> un </w:t>
      </w:r>
      <w:proofErr w:type="spellStart"/>
      <w:r w:rsidR="00482A20" w:rsidRPr="005B2D26">
        <w:rPr>
          <w:color w:val="212121"/>
          <w:sz w:val="24"/>
          <w:szCs w:val="24"/>
        </w:rPr>
        <w:t>addendum</w:t>
      </w:r>
      <w:proofErr w:type="spellEnd"/>
      <w:r w:rsidR="00F27EA9" w:rsidRPr="005B2D26">
        <w:rPr>
          <w:color w:val="212121"/>
          <w:sz w:val="24"/>
          <w:szCs w:val="24"/>
        </w:rPr>
        <w:t xml:space="preserve"> </w:t>
      </w:r>
      <w:r w:rsidR="00B80611" w:rsidRPr="005B2D26">
        <w:rPr>
          <w:color w:val="212121"/>
          <w:sz w:val="24"/>
          <w:szCs w:val="24"/>
        </w:rPr>
        <w:t>a</w:t>
      </w:r>
      <w:r w:rsidR="00482A20" w:rsidRPr="005B2D26">
        <w:rPr>
          <w:color w:val="212121"/>
          <w:sz w:val="24"/>
          <w:szCs w:val="24"/>
        </w:rPr>
        <w:t xml:space="preserve">l </w:t>
      </w:r>
      <w:r w:rsidR="00F27EA9" w:rsidRPr="005B2D26">
        <w:rPr>
          <w:color w:val="212121"/>
          <w:sz w:val="24"/>
          <w:szCs w:val="24"/>
        </w:rPr>
        <w:t>contrato refer</w:t>
      </w:r>
      <w:r w:rsidR="00482A20" w:rsidRPr="005B2D26">
        <w:rPr>
          <w:color w:val="212121"/>
          <w:sz w:val="24"/>
          <w:szCs w:val="24"/>
        </w:rPr>
        <w:t>ido en</w:t>
      </w:r>
      <w:r w:rsidR="00F27EA9" w:rsidRPr="005B2D26">
        <w:rPr>
          <w:color w:val="212121"/>
          <w:sz w:val="24"/>
          <w:szCs w:val="24"/>
        </w:rPr>
        <w:t xml:space="preserve"> el artículo 8° del Decreto Supremo 150, de 2019, del Ministerio de Transportes y Telecomunicaciones, que </w:t>
      </w:r>
      <w:r w:rsidR="00F27EA9" w:rsidRPr="005B2D26">
        <w:rPr>
          <w:i/>
          <w:color w:val="212121"/>
          <w:sz w:val="24"/>
          <w:szCs w:val="24"/>
        </w:rPr>
        <w:t xml:space="preserve">Aprueba el Reglamento que Establece la Organización, Funcionamiento y Mecanismo de Licitación Pública del Organismo Técnico Independiente de la Ley 21.046 y regula las demás materias que indica. </w:t>
      </w:r>
    </w:p>
    <w:p w:rsidR="00B80611" w:rsidRPr="005B2D26" w:rsidRDefault="00B80611">
      <w:pPr>
        <w:spacing w:before="1"/>
        <w:ind w:left="320" w:right="315"/>
        <w:jc w:val="both"/>
        <w:rPr>
          <w:color w:val="212121"/>
          <w:sz w:val="24"/>
          <w:szCs w:val="24"/>
        </w:rPr>
      </w:pPr>
    </w:p>
    <w:p w:rsidR="005B2D26" w:rsidRDefault="00F27EA9" w:rsidP="005B2D26">
      <w:pPr>
        <w:spacing w:before="1"/>
        <w:ind w:left="320" w:right="11"/>
        <w:jc w:val="both"/>
        <w:rPr>
          <w:color w:val="212121"/>
          <w:sz w:val="24"/>
          <w:szCs w:val="24"/>
        </w:rPr>
      </w:pPr>
      <w:r w:rsidRPr="005B2D26">
        <w:rPr>
          <w:color w:val="212121"/>
          <w:sz w:val="24"/>
          <w:szCs w:val="24"/>
        </w:rPr>
        <w:t>Los P</w:t>
      </w:r>
      <w:r w:rsidR="000D402C" w:rsidRPr="005B2D26">
        <w:rPr>
          <w:color w:val="212121"/>
          <w:sz w:val="24"/>
          <w:szCs w:val="24"/>
        </w:rPr>
        <w:t xml:space="preserve">roveedores de Acceso a Internet, en adelante </w:t>
      </w:r>
      <w:proofErr w:type="spellStart"/>
      <w:r w:rsidRPr="005B2D26">
        <w:rPr>
          <w:color w:val="212121"/>
          <w:sz w:val="24"/>
          <w:szCs w:val="24"/>
        </w:rPr>
        <w:t>ISPs</w:t>
      </w:r>
      <w:proofErr w:type="spellEnd"/>
      <w:r w:rsidR="000D402C" w:rsidRPr="005B2D26">
        <w:rPr>
          <w:color w:val="212121"/>
          <w:sz w:val="24"/>
          <w:szCs w:val="24"/>
        </w:rPr>
        <w:t>,</w:t>
      </w:r>
      <w:r w:rsidRPr="005B2D26">
        <w:rPr>
          <w:color w:val="212121"/>
          <w:sz w:val="24"/>
          <w:szCs w:val="24"/>
        </w:rPr>
        <w:t xml:space="preserve"> deberán concurrir</w:t>
      </w:r>
      <w:r w:rsidR="00B80611" w:rsidRPr="005B2D26">
        <w:rPr>
          <w:color w:val="212121"/>
          <w:sz w:val="24"/>
          <w:szCs w:val="24"/>
        </w:rPr>
        <w:t xml:space="preserve"> </w:t>
      </w:r>
      <w:r w:rsidRPr="005B2D26">
        <w:rPr>
          <w:color w:val="212121"/>
          <w:sz w:val="24"/>
          <w:szCs w:val="24"/>
        </w:rPr>
        <w:t>a la suscripción de</w:t>
      </w:r>
      <w:r w:rsidR="00BF5B25" w:rsidRPr="005B2D26">
        <w:rPr>
          <w:color w:val="212121"/>
          <w:sz w:val="24"/>
          <w:szCs w:val="24"/>
        </w:rPr>
        <w:t xml:space="preserve"> </w:t>
      </w:r>
      <w:r w:rsidR="00B80611" w:rsidRPr="005B2D26">
        <w:rPr>
          <w:color w:val="212121"/>
          <w:sz w:val="24"/>
          <w:szCs w:val="24"/>
        </w:rPr>
        <w:t xml:space="preserve">dicho </w:t>
      </w:r>
      <w:proofErr w:type="spellStart"/>
      <w:r w:rsidR="00BF5B25" w:rsidRPr="005B2D26">
        <w:rPr>
          <w:color w:val="212121"/>
          <w:sz w:val="24"/>
          <w:szCs w:val="24"/>
        </w:rPr>
        <w:t>addendum</w:t>
      </w:r>
      <w:proofErr w:type="spellEnd"/>
      <w:r w:rsidRPr="005B2D26">
        <w:rPr>
          <w:color w:val="212121"/>
          <w:sz w:val="24"/>
          <w:szCs w:val="24"/>
        </w:rPr>
        <w:t xml:space="preserve"> dentro </w:t>
      </w:r>
      <w:r w:rsidR="00B80611" w:rsidRPr="005B2D26">
        <w:rPr>
          <w:color w:val="212121"/>
          <w:sz w:val="24"/>
          <w:szCs w:val="24"/>
        </w:rPr>
        <w:t>de</w:t>
      </w:r>
      <w:r w:rsidR="005B2D26">
        <w:rPr>
          <w:color w:val="212121"/>
          <w:sz w:val="24"/>
          <w:szCs w:val="24"/>
        </w:rPr>
        <w:t>l</w:t>
      </w:r>
      <w:r w:rsidR="00B80611" w:rsidRPr="005B2D26">
        <w:rPr>
          <w:color w:val="212121"/>
          <w:sz w:val="24"/>
          <w:szCs w:val="24"/>
        </w:rPr>
        <w:t xml:space="preserve"> quinto </w:t>
      </w:r>
      <w:r w:rsidRPr="005B2D26">
        <w:rPr>
          <w:color w:val="212121"/>
          <w:sz w:val="24"/>
          <w:szCs w:val="24"/>
        </w:rPr>
        <w:t xml:space="preserve">día hábil </w:t>
      </w:r>
      <w:r w:rsidR="00B80611" w:rsidRPr="005B2D26">
        <w:rPr>
          <w:color w:val="212121"/>
          <w:sz w:val="24"/>
          <w:szCs w:val="24"/>
        </w:rPr>
        <w:t xml:space="preserve">posterior a </w:t>
      </w:r>
      <w:r w:rsidRPr="005B2D26">
        <w:rPr>
          <w:color w:val="212121"/>
          <w:sz w:val="24"/>
          <w:szCs w:val="24"/>
        </w:rPr>
        <w:t>la publicación</w:t>
      </w:r>
      <w:r w:rsidR="00B80611" w:rsidRPr="005B2D26">
        <w:rPr>
          <w:color w:val="212121"/>
          <w:sz w:val="24"/>
          <w:szCs w:val="24"/>
        </w:rPr>
        <w:t xml:space="preserve"> del presente aviso.</w:t>
      </w:r>
      <w:r w:rsidR="000D402C" w:rsidRPr="005B2D26">
        <w:rPr>
          <w:color w:val="212121"/>
          <w:sz w:val="24"/>
          <w:szCs w:val="24"/>
        </w:rPr>
        <w:t xml:space="preserve"> </w:t>
      </w:r>
    </w:p>
    <w:p w:rsidR="005B2D26" w:rsidRDefault="005B2D26" w:rsidP="005B2D26">
      <w:pPr>
        <w:spacing w:before="1"/>
        <w:ind w:left="320" w:right="11"/>
        <w:jc w:val="both"/>
        <w:rPr>
          <w:color w:val="212121"/>
          <w:sz w:val="24"/>
          <w:szCs w:val="24"/>
        </w:rPr>
      </w:pPr>
    </w:p>
    <w:p w:rsidR="009659E7" w:rsidRPr="005B2D26" w:rsidRDefault="000D402C" w:rsidP="005B2D26">
      <w:pPr>
        <w:spacing w:before="1"/>
        <w:ind w:left="320" w:right="11"/>
        <w:jc w:val="both"/>
        <w:rPr>
          <w:sz w:val="24"/>
          <w:szCs w:val="24"/>
        </w:rPr>
      </w:pPr>
      <w:r w:rsidRPr="005B2D26">
        <w:rPr>
          <w:sz w:val="24"/>
          <w:szCs w:val="24"/>
        </w:rPr>
        <w:t>Para dicho efecto, l</w:t>
      </w:r>
      <w:r w:rsidR="00F27EA9" w:rsidRPr="005B2D26">
        <w:rPr>
          <w:sz w:val="24"/>
          <w:szCs w:val="24"/>
        </w:rPr>
        <w:t xml:space="preserve">os </w:t>
      </w:r>
      <w:proofErr w:type="spellStart"/>
      <w:r w:rsidR="00F27EA9" w:rsidRPr="005B2D26">
        <w:rPr>
          <w:sz w:val="24"/>
          <w:szCs w:val="24"/>
        </w:rPr>
        <w:t>ISPs</w:t>
      </w:r>
      <w:proofErr w:type="spellEnd"/>
      <w:r w:rsidR="00F27EA9" w:rsidRPr="005B2D26">
        <w:rPr>
          <w:sz w:val="24"/>
          <w:szCs w:val="24"/>
        </w:rPr>
        <w:t xml:space="preserve"> deberán</w:t>
      </w:r>
      <w:r w:rsidR="00A41F6B">
        <w:rPr>
          <w:sz w:val="24"/>
          <w:szCs w:val="24"/>
        </w:rPr>
        <w:t xml:space="preserve"> enviar una comunicación </w:t>
      </w:r>
      <w:r w:rsidR="00F27EA9" w:rsidRPr="005B2D26">
        <w:rPr>
          <w:sz w:val="24"/>
          <w:szCs w:val="24"/>
        </w:rPr>
        <w:t>a</w:t>
      </w:r>
      <w:r w:rsidRPr="005B2D26">
        <w:rPr>
          <w:sz w:val="24"/>
          <w:szCs w:val="24"/>
        </w:rPr>
        <w:t xml:space="preserve"> </w:t>
      </w:r>
      <w:r w:rsidR="00F27EA9" w:rsidRPr="005B2D26">
        <w:rPr>
          <w:sz w:val="24"/>
          <w:szCs w:val="24"/>
        </w:rPr>
        <w:t>l</w:t>
      </w:r>
      <w:r w:rsidRPr="005B2D26">
        <w:rPr>
          <w:sz w:val="24"/>
          <w:szCs w:val="24"/>
        </w:rPr>
        <w:t>a casilla de</w:t>
      </w:r>
      <w:r w:rsidR="00F27EA9" w:rsidRPr="005B2D26">
        <w:rPr>
          <w:sz w:val="24"/>
          <w:szCs w:val="24"/>
        </w:rPr>
        <w:t xml:space="preserve"> </w:t>
      </w:r>
      <w:hyperlink r:id="rId7">
        <w:r w:rsidR="00F27EA9" w:rsidRPr="005B2D26">
          <w:rPr>
            <w:color w:val="0000FF"/>
            <w:sz w:val="24"/>
            <w:szCs w:val="24"/>
            <w:u w:val="single" w:color="0000FF"/>
          </w:rPr>
          <w:t>velocidad.internet@subtel.gob.cl</w:t>
        </w:r>
      </w:hyperlink>
      <w:r w:rsidR="00A41F6B">
        <w:rPr>
          <w:sz w:val="24"/>
          <w:szCs w:val="24"/>
        </w:rPr>
        <w:t>, proporcionando la siguiente información y documentación:</w:t>
      </w:r>
    </w:p>
    <w:p w:rsidR="009659E7" w:rsidRPr="005B2D26" w:rsidRDefault="009659E7" w:rsidP="005B2D26">
      <w:pPr>
        <w:spacing w:before="1"/>
        <w:ind w:left="320" w:right="11"/>
        <w:jc w:val="both"/>
        <w:rPr>
          <w:sz w:val="24"/>
          <w:szCs w:val="24"/>
        </w:rPr>
      </w:pPr>
    </w:p>
    <w:p w:rsidR="005B2D26" w:rsidRPr="005B2D26" w:rsidRDefault="009659E7" w:rsidP="005B2D26">
      <w:pPr>
        <w:pStyle w:val="Prrafodelista"/>
        <w:numPr>
          <w:ilvl w:val="0"/>
          <w:numId w:val="3"/>
        </w:numPr>
        <w:spacing w:before="1"/>
        <w:ind w:right="11"/>
        <w:rPr>
          <w:sz w:val="24"/>
          <w:szCs w:val="24"/>
        </w:rPr>
      </w:pPr>
      <w:r w:rsidRPr="005B2D26">
        <w:rPr>
          <w:sz w:val="24"/>
          <w:szCs w:val="24"/>
        </w:rPr>
        <w:t>S</w:t>
      </w:r>
      <w:r w:rsidR="00472707" w:rsidRPr="005B2D26">
        <w:rPr>
          <w:sz w:val="24"/>
          <w:szCs w:val="24"/>
        </w:rPr>
        <w:t xml:space="preserve">i </w:t>
      </w:r>
      <w:r w:rsidR="005B2D26" w:rsidRPr="005B2D26">
        <w:rPr>
          <w:sz w:val="24"/>
          <w:szCs w:val="24"/>
        </w:rPr>
        <w:t>la</w:t>
      </w:r>
      <w:r w:rsidR="00472707" w:rsidRPr="005B2D26">
        <w:rPr>
          <w:sz w:val="24"/>
          <w:szCs w:val="24"/>
        </w:rPr>
        <w:t xml:space="preserve"> </w:t>
      </w:r>
      <w:r w:rsidRPr="005B2D26">
        <w:rPr>
          <w:sz w:val="24"/>
          <w:szCs w:val="24"/>
        </w:rPr>
        <w:t xml:space="preserve">suscripción del </w:t>
      </w:r>
      <w:proofErr w:type="spellStart"/>
      <w:r w:rsidRPr="005B2D26">
        <w:rPr>
          <w:sz w:val="24"/>
          <w:szCs w:val="24"/>
        </w:rPr>
        <w:t>addendum</w:t>
      </w:r>
      <w:proofErr w:type="spellEnd"/>
      <w:r w:rsidR="00472707" w:rsidRPr="005B2D26">
        <w:rPr>
          <w:sz w:val="24"/>
          <w:szCs w:val="24"/>
        </w:rPr>
        <w:t xml:space="preserve"> se </w:t>
      </w:r>
      <w:r w:rsidR="000D402C" w:rsidRPr="005B2D26">
        <w:rPr>
          <w:sz w:val="24"/>
          <w:szCs w:val="24"/>
        </w:rPr>
        <w:t>verificará mediante firma ológrafa o FEA</w:t>
      </w:r>
      <w:r w:rsidR="00472707" w:rsidRPr="005B2D26">
        <w:rPr>
          <w:sz w:val="24"/>
          <w:szCs w:val="24"/>
        </w:rPr>
        <w:t>.</w:t>
      </w:r>
    </w:p>
    <w:p w:rsidR="00002C28" w:rsidRPr="005B2D26" w:rsidRDefault="00F27EA9" w:rsidP="005B2D26">
      <w:pPr>
        <w:pStyle w:val="Prrafodelista"/>
        <w:numPr>
          <w:ilvl w:val="0"/>
          <w:numId w:val="3"/>
        </w:numPr>
        <w:spacing w:before="1"/>
        <w:ind w:right="11"/>
        <w:rPr>
          <w:sz w:val="24"/>
          <w:szCs w:val="24"/>
        </w:rPr>
      </w:pPr>
      <w:r w:rsidRPr="005B2D26">
        <w:rPr>
          <w:sz w:val="24"/>
          <w:szCs w:val="24"/>
        </w:rPr>
        <w:t xml:space="preserve">Razón </w:t>
      </w:r>
      <w:r w:rsidR="00B80611" w:rsidRPr="005B2D26">
        <w:rPr>
          <w:sz w:val="24"/>
          <w:szCs w:val="24"/>
        </w:rPr>
        <w:t>s</w:t>
      </w:r>
      <w:r w:rsidRPr="005B2D26">
        <w:rPr>
          <w:sz w:val="24"/>
          <w:szCs w:val="24"/>
        </w:rPr>
        <w:t xml:space="preserve">ocial, RUT y </w:t>
      </w:r>
      <w:r w:rsidR="00B80611" w:rsidRPr="005B2D26">
        <w:rPr>
          <w:sz w:val="24"/>
          <w:szCs w:val="24"/>
        </w:rPr>
        <w:t xml:space="preserve">domicilio </w:t>
      </w:r>
      <w:r w:rsidRPr="005B2D26">
        <w:rPr>
          <w:sz w:val="24"/>
          <w:szCs w:val="24"/>
        </w:rPr>
        <w:t>del</w:t>
      </w:r>
      <w:r w:rsidRPr="005B2D26">
        <w:rPr>
          <w:spacing w:val="-4"/>
          <w:sz w:val="24"/>
          <w:szCs w:val="24"/>
        </w:rPr>
        <w:t xml:space="preserve"> </w:t>
      </w:r>
      <w:r w:rsidRPr="005B2D26">
        <w:rPr>
          <w:spacing w:val="-8"/>
          <w:sz w:val="24"/>
          <w:szCs w:val="24"/>
        </w:rPr>
        <w:t>ISP.</w:t>
      </w:r>
    </w:p>
    <w:p w:rsidR="00B80611" w:rsidRPr="005B2D26" w:rsidRDefault="00B80611" w:rsidP="005B2D26">
      <w:pPr>
        <w:pStyle w:val="Prrafodelista"/>
        <w:numPr>
          <w:ilvl w:val="0"/>
          <w:numId w:val="3"/>
        </w:numPr>
        <w:tabs>
          <w:tab w:val="left" w:pos="709"/>
        </w:tabs>
        <w:ind w:right="11"/>
        <w:rPr>
          <w:sz w:val="24"/>
          <w:szCs w:val="24"/>
        </w:rPr>
      </w:pPr>
      <w:r w:rsidRPr="005B2D26">
        <w:rPr>
          <w:sz w:val="24"/>
          <w:szCs w:val="24"/>
        </w:rPr>
        <w:t xml:space="preserve">Individualización del o los representantes </w:t>
      </w:r>
      <w:r w:rsidR="00472707" w:rsidRPr="005B2D26">
        <w:rPr>
          <w:sz w:val="24"/>
          <w:szCs w:val="24"/>
        </w:rPr>
        <w:t xml:space="preserve">que firmarán el </w:t>
      </w:r>
      <w:proofErr w:type="spellStart"/>
      <w:r w:rsidR="00472707" w:rsidRPr="005B2D26">
        <w:rPr>
          <w:sz w:val="24"/>
          <w:szCs w:val="24"/>
        </w:rPr>
        <w:t>addendum</w:t>
      </w:r>
      <w:proofErr w:type="spellEnd"/>
      <w:r w:rsidR="00472707" w:rsidRPr="005B2D26">
        <w:rPr>
          <w:sz w:val="24"/>
          <w:szCs w:val="24"/>
        </w:rPr>
        <w:t xml:space="preserve"> en representación del </w:t>
      </w:r>
      <w:r w:rsidR="005B2D26" w:rsidRPr="005B2D26">
        <w:rPr>
          <w:sz w:val="24"/>
          <w:szCs w:val="24"/>
        </w:rPr>
        <w:t xml:space="preserve">ISP: </w:t>
      </w:r>
      <w:r w:rsidRPr="005B2D26">
        <w:rPr>
          <w:sz w:val="24"/>
          <w:szCs w:val="24"/>
        </w:rPr>
        <w:t>n</w:t>
      </w:r>
      <w:r w:rsidR="00F27EA9" w:rsidRPr="005B2D26">
        <w:rPr>
          <w:sz w:val="24"/>
          <w:szCs w:val="24"/>
        </w:rPr>
        <w:t xml:space="preserve">ombre, </w:t>
      </w:r>
      <w:r w:rsidRPr="005B2D26">
        <w:rPr>
          <w:sz w:val="24"/>
          <w:szCs w:val="24"/>
        </w:rPr>
        <w:t xml:space="preserve">nacionalidad, estado civil; profesión, ocupación u oficio; rol único nacional </w:t>
      </w:r>
      <w:r w:rsidR="00472707" w:rsidRPr="005B2D26">
        <w:rPr>
          <w:sz w:val="24"/>
          <w:szCs w:val="24"/>
        </w:rPr>
        <w:t xml:space="preserve">(o equivalente extranjero) </w:t>
      </w:r>
      <w:r w:rsidRPr="005B2D26">
        <w:rPr>
          <w:sz w:val="24"/>
          <w:szCs w:val="24"/>
        </w:rPr>
        <w:t>y domicilio.</w:t>
      </w:r>
    </w:p>
    <w:p w:rsidR="00472707" w:rsidRPr="005B2D26" w:rsidRDefault="00472707" w:rsidP="005B2D26">
      <w:pPr>
        <w:pStyle w:val="Prrafodelista"/>
        <w:numPr>
          <w:ilvl w:val="0"/>
          <w:numId w:val="3"/>
        </w:numPr>
        <w:tabs>
          <w:tab w:val="left" w:pos="709"/>
        </w:tabs>
        <w:ind w:right="11"/>
        <w:rPr>
          <w:sz w:val="24"/>
          <w:szCs w:val="24"/>
        </w:rPr>
      </w:pPr>
      <w:r w:rsidRPr="005B2D26">
        <w:rPr>
          <w:sz w:val="24"/>
          <w:szCs w:val="24"/>
        </w:rPr>
        <w:t>Escrituras</w:t>
      </w:r>
      <w:r w:rsidR="00A41F6B">
        <w:rPr>
          <w:sz w:val="24"/>
          <w:szCs w:val="24"/>
        </w:rPr>
        <w:t xml:space="preserve"> públicas</w:t>
      </w:r>
      <w:r w:rsidRPr="005B2D26">
        <w:rPr>
          <w:sz w:val="24"/>
          <w:szCs w:val="24"/>
        </w:rPr>
        <w:t xml:space="preserve"> </w:t>
      </w:r>
      <w:r w:rsidR="005B2D26" w:rsidRPr="005B2D26">
        <w:rPr>
          <w:sz w:val="24"/>
          <w:szCs w:val="24"/>
        </w:rPr>
        <w:t>u</w:t>
      </w:r>
      <w:r w:rsidRPr="005B2D26">
        <w:rPr>
          <w:sz w:val="24"/>
          <w:szCs w:val="24"/>
        </w:rPr>
        <w:t xml:space="preserve"> otros documentos </w:t>
      </w:r>
      <w:r w:rsidR="00B80611" w:rsidRPr="005B2D26">
        <w:rPr>
          <w:sz w:val="24"/>
          <w:szCs w:val="24"/>
        </w:rPr>
        <w:t xml:space="preserve">legales en que conste identidad, atribuciones y forma de </w:t>
      </w:r>
      <w:r w:rsidRPr="005B2D26">
        <w:rPr>
          <w:sz w:val="24"/>
          <w:szCs w:val="24"/>
        </w:rPr>
        <w:t xml:space="preserve">actuación </w:t>
      </w:r>
      <w:r w:rsidR="00B80611" w:rsidRPr="005B2D26">
        <w:rPr>
          <w:sz w:val="24"/>
          <w:szCs w:val="24"/>
        </w:rPr>
        <w:t>de los representantes del ISP.</w:t>
      </w:r>
    </w:p>
    <w:p w:rsidR="00472707" w:rsidRPr="005B2D26" w:rsidRDefault="00472707" w:rsidP="005B2D26">
      <w:pPr>
        <w:pStyle w:val="Prrafodelista"/>
        <w:numPr>
          <w:ilvl w:val="0"/>
          <w:numId w:val="3"/>
        </w:numPr>
        <w:tabs>
          <w:tab w:val="left" w:pos="709"/>
        </w:tabs>
        <w:ind w:right="11"/>
        <w:rPr>
          <w:sz w:val="24"/>
          <w:szCs w:val="24"/>
        </w:rPr>
      </w:pPr>
      <w:r w:rsidRPr="005B2D26">
        <w:rPr>
          <w:sz w:val="24"/>
          <w:szCs w:val="24"/>
        </w:rPr>
        <w:t>Encargado de avisos y comunicaciones del</w:t>
      </w:r>
      <w:r w:rsidRPr="005B2D26">
        <w:rPr>
          <w:spacing w:val="-3"/>
          <w:sz w:val="24"/>
          <w:szCs w:val="24"/>
        </w:rPr>
        <w:t xml:space="preserve"> </w:t>
      </w:r>
      <w:r w:rsidR="005B2D26" w:rsidRPr="005B2D26">
        <w:rPr>
          <w:spacing w:val="-8"/>
          <w:sz w:val="24"/>
          <w:szCs w:val="24"/>
        </w:rPr>
        <w:t>ISP, n</w:t>
      </w:r>
      <w:r w:rsidRPr="005B2D26">
        <w:rPr>
          <w:sz w:val="24"/>
          <w:szCs w:val="24"/>
        </w:rPr>
        <w:t xml:space="preserve">úmero telefónico y </w:t>
      </w:r>
      <w:r w:rsidR="005B2D26" w:rsidRPr="005B2D26">
        <w:rPr>
          <w:sz w:val="24"/>
          <w:szCs w:val="24"/>
        </w:rPr>
        <w:t xml:space="preserve">casilla de </w:t>
      </w:r>
      <w:r w:rsidRPr="005B2D26">
        <w:rPr>
          <w:sz w:val="24"/>
          <w:szCs w:val="24"/>
        </w:rPr>
        <w:t>correo electrónico de</w:t>
      </w:r>
      <w:r w:rsidRPr="005B2D26">
        <w:rPr>
          <w:spacing w:val="-2"/>
          <w:sz w:val="24"/>
          <w:szCs w:val="24"/>
        </w:rPr>
        <w:t xml:space="preserve"> </w:t>
      </w:r>
      <w:r w:rsidRPr="005B2D26">
        <w:rPr>
          <w:sz w:val="24"/>
          <w:szCs w:val="24"/>
        </w:rPr>
        <w:t>contacto.</w:t>
      </w:r>
    </w:p>
    <w:p w:rsidR="00472707" w:rsidRPr="005B2D26" w:rsidRDefault="00472707" w:rsidP="005B2D26">
      <w:pPr>
        <w:tabs>
          <w:tab w:val="left" w:pos="709"/>
        </w:tabs>
        <w:ind w:left="319" w:right="11"/>
        <w:rPr>
          <w:sz w:val="24"/>
          <w:szCs w:val="24"/>
        </w:rPr>
      </w:pPr>
    </w:p>
    <w:p w:rsidR="00002C28" w:rsidRPr="005B2D26" w:rsidRDefault="005B2D26" w:rsidP="005B2D26">
      <w:pPr>
        <w:pStyle w:val="Textoindependiente"/>
        <w:spacing w:before="1"/>
        <w:ind w:left="320" w:right="11"/>
        <w:jc w:val="both"/>
      </w:pPr>
      <w:r w:rsidRPr="005B2D26">
        <w:t>Adicionalmente, e</w:t>
      </w:r>
      <w:r w:rsidR="009659E7" w:rsidRPr="005B2D26">
        <w:t xml:space="preserve">n caso de </w:t>
      </w:r>
      <w:r w:rsidR="00F27EA9" w:rsidRPr="005B2D26">
        <w:t>optar por la suscripción presencial</w:t>
      </w:r>
      <w:r w:rsidR="009659E7" w:rsidRPr="005B2D26">
        <w:t xml:space="preserve"> mediante firma ológrafa,</w:t>
      </w:r>
      <w:r w:rsidR="00F27EA9" w:rsidRPr="005B2D26">
        <w:t xml:space="preserve"> </w:t>
      </w:r>
      <w:r w:rsidRPr="005B2D26">
        <w:t xml:space="preserve">el ISP </w:t>
      </w:r>
      <w:r w:rsidR="009659E7" w:rsidRPr="005B2D26">
        <w:t xml:space="preserve">deberá </w:t>
      </w:r>
      <w:r w:rsidR="00F27EA9" w:rsidRPr="005B2D26">
        <w:t xml:space="preserve">señalar la fecha y hora en que </w:t>
      </w:r>
      <w:r w:rsidRPr="005B2D26">
        <w:t xml:space="preserve">sus </w:t>
      </w:r>
      <w:r w:rsidR="009659E7" w:rsidRPr="005B2D26">
        <w:t xml:space="preserve">representantes comparecerán </w:t>
      </w:r>
      <w:r w:rsidR="00F27EA9" w:rsidRPr="005B2D26">
        <w:t xml:space="preserve">a las dependencias de la </w:t>
      </w:r>
      <w:r w:rsidR="009659E7" w:rsidRPr="005B2D26">
        <w:t xml:space="preserve">SUBTEL </w:t>
      </w:r>
      <w:r w:rsidR="00F27EA9" w:rsidRPr="005B2D26">
        <w:t>para firma</w:t>
      </w:r>
      <w:r w:rsidR="009659E7" w:rsidRPr="005B2D26">
        <w:t xml:space="preserve">r el </w:t>
      </w:r>
      <w:proofErr w:type="spellStart"/>
      <w:r w:rsidR="009659E7" w:rsidRPr="005B2D26">
        <w:t>addendum</w:t>
      </w:r>
      <w:proofErr w:type="spellEnd"/>
      <w:r w:rsidRPr="005B2D26">
        <w:t xml:space="preserve">. </w:t>
      </w:r>
      <w:r w:rsidR="00F27EA9">
        <w:t>Asimismo, s</w:t>
      </w:r>
      <w:r w:rsidR="00A41F6B">
        <w:t xml:space="preserve">e </w:t>
      </w:r>
      <w:r w:rsidR="00F27EA9">
        <w:t>solicita</w:t>
      </w:r>
      <w:r w:rsidR="00A41F6B">
        <w:t xml:space="preserve"> tener presente que </w:t>
      </w:r>
      <w:r w:rsidRPr="005B2D26">
        <w:t>el o los representantes deberán</w:t>
      </w:r>
      <w:r w:rsidR="009659E7" w:rsidRPr="005B2D26">
        <w:t xml:space="preserve"> </w:t>
      </w:r>
      <w:r w:rsidRPr="005B2D26">
        <w:t>acreditar su identidad exhibiendo su cédula de identidad o pasaporte vigente</w:t>
      </w:r>
      <w:r w:rsidR="00F27EA9">
        <w:t xml:space="preserve"> al </w:t>
      </w:r>
      <w:r w:rsidR="00F27EA9" w:rsidRPr="005B2D26">
        <w:t>momento de estampar su firma</w:t>
      </w:r>
      <w:r w:rsidR="00F27EA9">
        <w:t xml:space="preserve"> en el </w:t>
      </w:r>
      <w:proofErr w:type="spellStart"/>
      <w:r w:rsidR="00F27EA9">
        <w:t>addendum</w:t>
      </w:r>
      <w:proofErr w:type="spellEnd"/>
      <w:r w:rsidR="00F27EA9">
        <w:t>.</w:t>
      </w:r>
    </w:p>
    <w:p w:rsidR="00002C28" w:rsidRPr="005B2D26" w:rsidRDefault="00002C28" w:rsidP="005B2D26">
      <w:pPr>
        <w:pStyle w:val="Textoindependiente"/>
        <w:ind w:right="11"/>
      </w:pPr>
    </w:p>
    <w:p w:rsidR="00002C28" w:rsidRPr="005B2D26" w:rsidRDefault="005B2D26" w:rsidP="005B2D26">
      <w:pPr>
        <w:pStyle w:val="Textoindependiente"/>
        <w:ind w:left="320" w:right="11"/>
        <w:jc w:val="both"/>
      </w:pPr>
      <w:r w:rsidRPr="005B2D26">
        <w:t>Se deja constancia de que</w:t>
      </w:r>
      <w:r w:rsidR="00F27EA9">
        <w:t>,</w:t>
      </w:r>
      <w:r w:rsidRPr="005B2D26">
        <w:t xml:space="preserve"> al margen </w:t>
      </w:r>
      <w:r w:rsidR="00F27EA9" w:rsidRPr="005B2D26">
        <w:t xml:space="preserve">de </w:t>
      </w:r>
      <w:r w:rsidR="00A41F6B">
        <w:t xml:space="preserve">la </w:t>
      </w:r>
      <w:r w:rsidR="00F27EA9" w:rsidRPr="005B2D26">
        <w:t xml:space="preserve">eventual responsabilidad </w:t>
      </w:r>
      <w:proofErr w:type="spellStart"/>
      <w:r w:rsidR="00F27EA9" w:rsidRPr="005B2D26">
        <w:t>infraccional</w:t>
      </w:r>
      <w:proofErr w:type="spellEnd"/>
      <w:r w:rsidR="00F27EA9" w:rsidRPr="005B2D26">
        <w:t xml:space="preserve"> que </w:t>
      </w:r>
      <w:r w:rsidRPr="005B2D26">
        <w:t xml:space="preserve">pudiera proceder conforme </w:t>
      </w:r>
      <w:r w:rsidR="00F27EA9" w:rsidRPr="005B2D26">
        <w:t>el T</w:t>
      </w:r>
      <w:r w:rsidRPr="005B2D26">
        <w:t>í</w:t>
      </w:r>
      <w:r w:rsidR="00F27EA9" w:rsidRPr="005B2D26">
        <w:t xml:space="preserve">tulo VII de la Ley N° 18.168, General de Telecomunicaciones, </w:t>
      </w:r>
      <w:r w:rsidRPr="005B2D26">
        <w:t xml:space="preserve">la </w:t>
      </w:r>
      <w:r w:rsidR="00F27EA9">
        <w:t xml:space="preserve">no </w:t>
      </w:r>
      <w:r w:rsidR="00F27EA9" w:rsidRPr="005B2D26">
        <w:t xml:space="preserve">suscripción del </w:t>
      </w:r>
      <w:proofErr w:type="spellStart"/>
      <w:r w:rsidRPr="005B2D26">
        <w:t>addendum</w:t>
      </w:r>
      <w:proofErr w:type="spellEnd"/>
      <w:r w:rsidRPr="005B2D26">
        <w:t xml:space="preserve"> de</w:t>
      </w:r>
      <w:r w:rsidR="008F7982">
        <w:t>l</w:t>
      </w:r>
      <w:r w:rsidRPr="005B2D26">
        <w:t xml:space="preserve"> </w:t>
      </w:r>
      <w:r w:rsidR="00F27EA9" w:rsidRPr="005B2D26">
        <w:t>contrato</w:t>
      </w:r>
      <w:r w:rsidRPr="005B2D26">
        <w:t xml:space="preserve"> en comento</w:t>
      </w:r>
      <w:r w:rsidR="00F27EA9" w:rsidRPr="005B2D26">
        <w:t xml:space="preserve"> </w:t>
      </w:r>
      <w:r w:rsidRPr="005B2D26">
        <w:t xml:space="preserve">en ningún caso exime o libera </w:t>
      </w:r>
      <w:r w:rsidR="008F7982">
        <w:t>a los</w:t>
      </w:r>
      <w:r w:rsidR="00A41F6B">
        <w:t xml:space="preserve"> </w:t>
      </w:r>
      <w:proofErr w:type="spellStart"/>
      <w:r w:rsidR="00A41F6B">
        <w:t>ISPs</w:t>
      </w:r>
      <w:proofErr w:type="spellEnd"/>
      <w:r w:rsidR="00A41F6B">
        <w:t xml:space="preserve"> </w:t>
      </w:r>
      <w:r w:rsidR="008F7982">
        <w:t>del debido</w:t>
      </w:r>
      <w:r w:rsidRPr="005B2D26">
        <w:t xml:space="preserve"> cumplimiento a todas y cada una de </w:t>
      </w:r>
      <w:r w:rsidR="00F27EA9" w:rsidRPr="005B2D26">
        <w:t xml:space="preserve">las obligaciones </w:t>
      </w:r>
      <w:r w:rsidR="00A41F6B">
        <w:t xml:space="preserve">que establece </w:t>
      </w:r>
      <w:r w:rsidR="00F27EA9" w:rsidRPr="005B2D26">
        <w:t>la Ley N° 21.046, el citado Reglamento y</w:t>
      </w:r>
      <w:r w:rsidR="00A41F6B">
        <w:t>, en general,</w:t>
      </w:r>
      <w:r w:rsidR="00F27EA9" w:rsidRPr="005B2D26">
        <w:t xml:space="preserve"> la normativa </w:t>
      </w:r>
      <w:r w:rsidRPr="005B2D26">
        <w:t xml:space="preserve">sectorial </w:t>
      </w:r>
      <w:r w:rsidR="00F27EA9" w:rsidRPr="005B2D26">
        <w:t>de telecomunicaciones</w:t>
      </w:r>
      <w:r w:rsidRPr="005B2D26">
        <w:t>.</w:t>
      </w:r>
    </w:p>
    <w:p w:rsidR="00002C28" w:rsidRPr="005B2D26" w:rsidRDefault="00002C28" w:rsidP="005B2D26">
      <w:pPr>
        <w:pStyle w:val="Textoindependiente"/>
        <w:ind w:right="11"/>
      </w:pPr>
    </w:p>
    <w:p w:rsidR="00002C28" w:rsidRDefault="00002C28">
      <w:pPr>
        <w:pStyle w:val="Textoindependiente"/>
        <w:rPr>
          <w:sz w:val="20"/>
        </w:rPr>
      </w:pPr>
    </w:p>
    <w:p w:rsidR="00002C28" w:rsidRDefault="00002C28">
      <w:pPr>
        <w:pStyle w:val="Textoindependiente"/>
        <w:rPr>
          <w:sz w:val="20"/>
        </w:rPr>
      </w:pPr>
    </w:p>
    <w:p w:rsidR="00002C28" w:rsidRDefault="00002C28">
      <w:pPr>
        <w:pStyle w:val="Textoindependiente"/>
        <w:rPr>
          <w:sz w:val="20"/>
        </w:rPr>
      </w:pPr>
    </w:p>
    <w:p w:rsidR="00002C28" w:rsidRDefault="00002C28">
      <w:pPr>
        <w:pStyle w:val="Textoindependiente"/>
        <w:rPr>
          <w:sz w:val="20"/>
        </w:rPr>
      </w:pPr>
    </w:p>
    <w:p w:rsidR="00002C28" w:rsidRDefault="00002C28">
      <w:pPr>
        <w:pStyle w:val="Textoindependiente"/>
        <w:rPr>
          <w:sz w:val="20"/>
        </w:rPr>
      </w:pPr>
    </w:p>
    <w:p w:rsidR="00002C28" w:rsidRDefault="00002C28">
      <w:pPr>
        <w:pStyle w:val="Textoindependiente"/>
        <w:rPr>
          <w:sz w:val="20"/>
        </w:rPr>
      </w:pPr>
    </w:p>
    <w:p w:rsidR="00002C28" w:rsidRDefault="00002C28">
      <w:pPr>
        <w:pStyle w:val="Textoindependiente"/>
        <w:rPr>
          <w:sz w:val="20"/>
        </w:rPr>
      </w:pPr>
    </w:p>
    <w:p w:rsidR="00002C28" w:rsidRDefault="00002C28">
      <w:pPr>
        <w:pStyle w:val="Textoindependiente"/>
        <w:spacing w:before="1"/>
        <w:rPr>
          <w:sz w:val="23"/>
        </w:rPr>
      </w:pPr>
    </w:p>
    <w:p w:rsidR="00002C28" w:rsidRDefault="00F27EA9" w:rsidP="00A41F6B">
      <w:pPr>
        <w:spacing w:before="94"/>
        <w:ind w:right="1944"/>
        <w:jc w:val="center"/>
        <w:rPr>
          <w:sz w:val="16"/>
        </w:rPr>
      </w:pPr>
      <w:r>
        <w:rPr>
          <w:sz w:val="16"/>
        </w:rPr>
        <w:t>Página 1 de 1</w:t>
      </w:r>
    </w:p>
    <w:sectPr w:rsidR="00002C28">
      <w:type w:val="continuous"/>
      <w:pgSz w:w="12240" w:h="18720"/>
      <w:pgMar w:top="7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13C2"/>
    <w:multiLevelType w:val="hybridMultilevel"/>
    <w:tmpl w:val="62EA4A02"/>
    <w:lvl w:ilvl="0" w:tplc="340A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">
    <w:nsid w:val="0FDF1F07"/>
    <w:multiLevelType w:val="hybridMultilevel"/>
    <w:tmpl w:val="79A8ADD4"/>
    <w:lvl w:ilvl="0" w:tplc="F8A0B0A6">
      <w:numFmt w:val="bullet"/>
      <w:lvlText w:val="-"/>
      <w:lvlJc w:val="left"/>
      <w:pPr>
        <w:ind w:left="6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">
    <w:nsid w:val="22D906FA"/>
    <w:multiLevelType w:val="hybridMultilevel"/>
    <w:tmpl w:val="CC80C1CA"/>
    <w:lvl w:ilvl="0" w:tplc="A614E5DE">
      <w:numFmt w:val="bullet"/>
      <w:lvlText w:val="–"/>
      <w:lvlJc w:val="left"/>
      <w:pPr>
        <w:ind w:left="680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">
    <w:nsid w:val="6C1F3552"/>
    <w:multiLevelType w:val="hybridMultilevel"/>
    <w:tmpl w:val="74F42E88"/>
    <w:lvl w:ilvl="0" w:tplc="A614E5DE">
      <w:numFmt w:val="bullet"/>
      <w:lvlText w:val="–"/>
      <w:lvlJc w:val="left"/>
      <w:pPr>
        <w:ind w:left="320" w:hanging="18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es-ES" w:eastAsia="es-ES" w:bidi="es-ES"/>
      </w:rPr>
    </w:lvl>
    <w:lvl w:ilvl="1" w:tplc="FB627C12">
      <w:numFmt w:val="bullet"/>
      <w:lvlText w:val="•"/>
      <w:lvlJc w:val="left"/>
      <w:pPr>
        <w:ind w:left="1168" w:hanging="180"/>
      </w:pPr>
      <w:rPr>
        <w:rFonts w:hint="default"/>
        <w:lang w:val="es-ES" w:eastAsia="es-ES" w:bidi="es-ES"/>
      </w:rPr>
    </w:lvl>
    <w:lvl w:ilvl="2" w:tplc="520CE8AE">
      <w:numFmt w:val="bullet"/>
      <w:lvlText w:val="•"/>
      <w:lvlJc w:val="left"/>
      <w:pPr>
        <w:ind w:left="2016" w:hanging="180"/>
      </w:pPr>
      <w:rPr>
        <w:rFonts w:hint="default"/>
        <w:lang w:val="es-ES" w:eastAsia="es-ES" w:bidi="es-ES"/>
      </w:rPr>
    </w:lvl>
    <w:lvl w:ilvl="3" w:tplc="DC5665A0">
      <w:numFmt w:val="bullet"/>
      <w:lvlText w:val="•"/>
      <w:lvlJc w:val="left"/>
      <w:pPr>
        <w:ind w:left="2864" w:hanging="180"/>
      </w:pPr>
      <w:rPr>
        <w:rFonts w:hint="default"/>
        <w:lang w:val="es-ES" w:eastAsia="es-ES" w:bidi="es-ES"/>
      </w:rPr>
    </w:lvl>
    <w:lvl w:ilvl="4" w:tplc="04D60090">
      <w:numFmt w:val="bullet"/>
      <w:lvlText w:val="•"/>
      <w:lvlJc w:val="left"/>
      <w:pPr>
        <w:ind w:left="3712" w:hanging="180"/>
      </w:pPr>
      <w:rPr>
        <w:rFonts w:hint="default"/>
        <w:lang w:val="es-ES" w:eastAsia="es-ES" w:bidi="es-ES"/>
      </w:rPr>
    </w:lvl>
    <w:lvl w:ilvl="5" w:tplc="0270FBBC">
      <w:numFmt w:val="bullet"/>
      <w:lvlText w:val="•"/>
      <w:lvlJc w:val="left"/>
      <w:pPr>
        <w:ind w:left="4560" w:hanging="180"/>
      </w:pPr>
      <w:rPr>
        <w:rFonts w:hint="default"/>
        <w:lang w:val="es-ES" w:eastAsia="es-ES" w:bidi="es-ES"/>
      </w:rPr>
    </w:lvl>
    <w:lvl w:ilvl="6" w:tplc="0AF0EB04">
      <w:numFmt w:val="bullet"/>
      <w:lvlText w:val="•"/>
      <w:lvlJc w:val="left"/>
      <w:pPr>
        <w:ind w:left="5408" w:hanging="180"/>
      </w:pPr>
      <w:rPr>
        <w:rFonts w:hint="default"/>
        <w:lang w:val="es-ES" w:eastAsia="es-ES" w:bidi="es-ES"/>
      </w:rPr>
    </w:lvl>
    <w:lvl w:ilvl="7" w:tplc="A13628CA">
      <w:numFmt w:val="bullet"/>
      <w:lvlText w:val="•"/>
      <w:lvlJc w:val="left"/>
      <w:pPr>
        <w:ind w:left="6256" w:hanging="180"/>
      </w:pPr>
      <w:rPr>
        <w:rFonts w:hint="default"/>
        <w:lang w:val="es-ES" w:eastAsia="es-ES" w:bidi="es-ES"/>
      </w:rPr>
    </w:lvl>
    <w:lvl w:ilvl="8" w:tplc="101AF4B4">
      <w:numFmt w:val="bullet"/>
      <w:lvlText w:val="•"/>
      <w:lvlJc w:val="left"/>
      <w:pPr>
        <w:ind w:left="7104" w:hanging="18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28"/>
    <w:rsid w:val="00002C28"/>
    <w:rsid w:val="000D402C"/>
    <w:rsid w:val="0021560B"/>
    <w:rsid w:val="004020D1"/>
    <w:rsid w:val="00472707"/>
    <w:rsid w:val="00482A20"/>
    <w:rsid w:val="0051284C"/>
    <w:rsid w:val="005B2D26"/>
    <w:rsid w:val="008F7982"/>
    <w:rsid w:val="009659E7"/>
    <w:rsid w:val="00A41F6B"/>
    <w:rsid w:val="00B80611"/>
    <w:rsid w:val="00BF5B25"/>
    <w:rsid w:val="00F2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00" w:hanging="1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F5B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B25"/>
    <w:rPr>
      <w:rFonts w:ascii="Tahoma" w:eastAsia="Times New Roman" w:hAnsi="Tahoma" w:cs="Tahoma"/>
      <w:sz w:val="16"/>
      <w:szCs w:val="16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7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79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7982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7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7982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00" w:hanging="1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F5B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B25"/>
    <w:rPr>
      <w:rFonts w:ascii="Tahoma" w:eastAsia="Times New Roman" w:hAnsi="Tahoma" w:cs="Tahoma"/>
      <w:sz w:val="16"/>
      <w:szCs w:val="16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7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79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7982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7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7982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locidad.internet@subtel.go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Tapia Henríquez</dc:creator>
  <cp:lastModifiedBy>GV</cp:lastModifiedBy>
  <cp:revision>4</cp:revision>
  <dcterms:created xsi:type="dcterms:W3CDTF">2024-10-21T19:53:00Z</dcterms:created>
  <dcterms:modified xsi:type="dcterms:W3CDTF">2024-10-23T19:58:00Z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</Properties>
</file>